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60F9F" w14:textId="77777777" w:rsidR="00352AC1" w:rsidRDefault="00352AC1" w:rsidP="00490BC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n-NO" w:eastAsia="nb-NO"/>
        </w:rPr>
      </w:pPr>
      <w:bookmarkStart w:id="0" w:name="_GoBack"/>
      <w:bookmarkEnd w:id="0"/>
    </w:p>
    <w:p w14:paraId="553216DC" w14:textId="77777777" w:rsidR="00490BC0" w:rsidRPr="00F544B2" w:rsidRDefault="00490BC0" w:rsidP="00490BC0">
      <w:pPr>
        <w:spacing w:after="0" w:line="240" w:lineRule="auto"/>
        <w:rPr>
          <w:rFonts w:ascii="Arial" w:eastAsia="Times New Roman" w:hAnsi="Arial" w:cs="Arial"/>
          <w:sz w:val="32"/>
          <w:szCs w:val="32"/>
          <w:lang w:val="nn-NO" w:eastAsia="nb-NO"/>
        </w:rPr>
      </w:pPr>
      <w:r w:rsidRPr="00F544B2">
        <w:rPr>
          <w:rFonts w:ascii="Arial" w:eastAsia="Times New Roman" w:hAnsi="Arial" w:cs="Arial"/>
          <w:b/>
          <w:bCs/>
          <w:sz w:val="32"/>
          <w:szCs w:val="32"/>
          <w:lang w:val="nn-NO" w:eastAsia="nb-NO"/>
        </w:rPr>
        <w:t>Vedtekter for Forbundet for Norske Museumsvenner</w:t>
      </w:r>
      <w:r w:rsidR="00F544B2">
        <w:rPr>
          <w:rFonts w:ascii="Arial" w:eastAsia="Times New Roman" w:hAnsi="Arial" w:cs="Arial"/>
          <w:b/>
          <w:bCs/>
          <w:sz w:val="32"/>
          <w:szCs w:val="32"/>
          <w:lang w:val="nn-NO" w:eastAsia="nb-NO"/>
        </w:rPr>
        <w:t xml:space="preserve"> (FNM)</w:t>
      </w:r>
    </w:p>
    <w:p w14:paraId="7DA3D66D" w14:textId="77777777" w:rsidR="00490BC0" w:rsidRPr="00F544B2" w:rsidRDefault="00F544B2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F544B2">
        <w:rPr>
          <w:rFonts w:ascii="Arial" w:eastAsia="Times New Roman" w:hAnsi="Arial" w:cs="Arial"/>
          <w:sz w:val="20"/>
          <w:szCs w:val="20"/>
          <w:lang w:val="nn-NO" w:eastAsia="nb-NO"/>
        </w:rPr>
        <w:t>V</w:t>
      </w:r>
      <w:r w:rsidR="00490BC0" w:rsidRPr="00F544B2">
        <w:rPr>
          <w:rFonts w:ascii="Arial" w:eastAsia="Times New Roman" w:hAnsi="Arial" w:cs="Arial"/>
          <w:sz w:val="20"/>
          <w:szCs w:val="20"/>
          <w:lang w:val="nn-NO" w:eastAsia="nb-NO"/>
        </w:rPr>
        <w:t xml:space="preserve">edtatt 10. mai 1997. </w:t>
      </w:r>
      <w:r w:rsidR="00490BC0" w:rsidRPr="00F544B2">
        <w:rPr>
          <w:rFonts w:ascii="Arial" w:eastAsia="Times New Roman" w:hAnsi="Arial" w:cs="Arial"/>
          <w:sz w:val="20"/>
          <w:szCs w:val="20"/>
          <w:lang w:eastAsia="nb-NO"/>
        </w:rPr>
        <w:t>Endret 2. oktober 1999, 7. september 2002, 18.</w:t>
      </w:r>
      <w:r w:rsidRPr="00F544B2">
        <w:rPr>
          <w:rFonts w:ascii="Arial" w:eastAsia="Times New Roman" w:hAnsi="Arial" w:cs="Arial"/>
          <w:sz w:val="20"/>
          <w:szCs w:val="20"/>
          <w:lang w:eastAsia="nb-NO"/>
        </w:rPr>
        <w:t xml:space="preserve"> </w:t>
      </w:r>
      <w:r w:rsidR="00490BC0" w:rsidRPr="00F544B2">
        <w:rPr>
          <w:rFonts w:ascii="Arial" w:eastAsia="Times New Roman" w:hAnsi="Arial" w:cs="Arial"/>
          <w:sz w:val="20"/>
          <w:szCs w:val="20"/>
          <w:lang w:eastAsia="nb-NO"/>
        </w:rPr>
        <w:t>september 2004</w:t>
      </w:r>
      <w:r w:rsidRPr="00F544B2">
        <w:rPr>
          <w:rFonts w:ascii="Arial" w:eastAsia="Times New Roman" w:hAnsi="Arial" w:cs="Arial"/>
          <w:sz w:val="20"/>
          <w:szCs w:val="20"/>
          <w:lang w:eastAsia="nb-NO"/>
        </w:rPr>
        <w:t xml:space="preserve">, </w:t>
      </w:r>
      <w:r w:rsidR="00490BC0" w:rsidRPr="00F544B2">
        <w:rPr>
          <w:rFonts w:ascii="Arial" w:eastAsia="Times New Roman" w:hAnsi="Arial" w:cs="Arial"/>
          <w:sz w:val="20"/>
          <w:szCs w:val="20"/>
          <w:lang w:eastAsia="nb-NO"/>
        </w:rPr>
        <w:t>5.september 2009</w:t>
      </w:r>
      <w:r w:rsidRPr="00F544B2">
        <w:rPr>
          <w:rFonts w:ascii="Arial" w:eastAsia="Times New Roman" w:hAnsi="Arial" w:cs="Arial"/>
          <w:sz w:val="20"/>
          <w:szCs w:val="20"/>
          <w:lang w:eastAsia="nb-NO"/>
        </w:rPr>
        <w:t xml:space="preserve"> og 17. </w:t>
      </w:r>
      <w:r>
        <w:rPr>
          <w:rFonts w:ascii="Arial" w:eastAsia="Times New Roman" w:hAnsi="Arial" w:cs="Arial"/>
          <w:sz w:val="20"/>
          <w:szCs w:val="20"/>
          <w:lang w:eastAsia="nb-NO"/>
        </w:rPr>
        <w:t>september 2016</w:t>
      </w:r>
      <w:r w:rsidR="00490BC0" w:rsidRPr="00F544B2">
        <w:rPr>
          <w:rFonts w:ascii="Arial" w:eastAsia="Times New Roman" w:hAnsi="Arial" w:cs="Arial"/>
          <w:sz w:val="20"/>
          <w:szCs w:val="20"/>
          <w:lang w:eastAsia="nb-NO"/>
        </w:rPr>
        <w:t>.</w:t>
      </w:r>
    </w:p>
    <w:p w14:paraId="11661201" w14:textId="77777777" w:rsidR="00490BC0" w:rsidRPr="00F544B2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F544B2">
        <w:rPr>
          <w:rFonts w:ascii="Arial" w:eastAsia="Times New Roman" w:hAnsi="Arial" w:cs="Arial"/>
          <w:b/>
          <w:bCs/>
          <w:sz w:val="18"/>
          <w:szCs w:val="18"/>
          <w:lang w:eastAsia="nb-NO"/>
        </w:rPr>
        <w:t> </w:t>
      </w:r>
    </w:p>
    <w:p w14:paraId="13CD7454" w14:textId="77777777" w:rsidR="00490BC0" w:rsidRPr="00F544B2" w:rsidRDefault="00490BC0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nb-NO"/>
        </w:rPr>
      </w:pPr>
    </w:p>
    <w:p w14:paraId="4BF46453" w14:textId="77777777" w:rsidR="00490BC0" w:rsidRPr="00F544B2" w:rsidRDefault="00490BC0" w:rsidP="00490B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n-NO" w:eastAsia="nb-NO"/>
        </w:rPr>
      </w:pPr>
      <w:r w:rsidRPr="00F544B2">
        <w:rPr>
          <w:rFonts w:ascii="Arial" w:eastAsia="Times New Roman" w:hAnsi="Arial" w:cs="Arial"/>
          <w:b/>
          <w:sz w:val="24"/>
          <w:szCs w:val="24"/>
          <w:u w:val="single"/>
          <w:lang w:val="nn-NO" w:eastAsia="nb-NO"/>
        </w:rPr>
        <w:t>§ 1. Formål</w:t>
      </w:r>
      <w:r w:rsidRPr="00F544B2">
        <w:rPr>
          <w:rFonts w:ascii="Arial" w:eastAsia="Times New Roman" w:hAnsi="Arial" w:cs="Arial"/>
          <w:b/>
          <w:sz w:val="24"/>
          <w:szCs w:val="24"/>
          <w:lang w:val="nn-NO" w:eastAsia="nb-NO"/>
        </w:rPr>
        <w:t xml:space="preserve">       </w:t>
      </w:r>
    </w:p>
    <w:p w14:paraId="79B9ABA0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F544B2">
        <w:rPr>
          <w:rFonts w:ascii="Arial" w:eastAsia="Times New Roman" w:hAnsi="Arial" w:cs="Arial"/>
          <w:sz w:val="24"/>
          <w:szCs w:val="24"/>
          <w:lang w:val="nn-NO" w:eastAsia="nb-NO"/>
        </w:rPr>
        <w:t xml:space="preserve">Forbundet for Norske Museumsvenner (FNM) er en </w:t>
      </w:r>
      <w:proofErr w:type="spellStart"/>
      <w:r w:rsidRPr="00F544B2">
        <w:rPr>
          <w:rFonts w:ascii="Arial" w:eastAsia="Times New Roman" w:hAnsi="Arial" w:cs="Arial"/>
          <w:sz w:val="24"/>
          <w:szCs w:val="24"/>
          <w:lang w:val="nn-NO" w:eastAsia="nb-NO"/>
        </w:rPr>
        <w:t>landsdekkende</w:t>
      </w:r>
      <w:proofErr w:type="spellEnd"/>
      <w:r w:rsidRPr="00F544B2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proofErr w:type="spellStart"/>
      <w:r w:rsidRPr="00F544B2">
        <w:rPr>
          <w:rFonts w:ascii="Arial" w:eastAsia="Times New Roman" w:hAnsi="Arial" w:cs="Arial"/>
          <w:sz w:val="24"/>
          <w:szCs w:val="24"/>
          <w:lang w:val="nn-NO" w:eastAsia="nb-NO"/>
        </w:rPr>
        <w:t>sammenslutning</w:t>
      </w:r>
      <w:proofErr w:type="spellEnd"/>
      <w:r w:rsidRPr="00F544B2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av </w:t>
      </w:r>
      <w:proofErr w:type="spellStart"/>
      <w:r w:rsidRPr="00F544B2">
        <w:rPr>
          <w:rFonts w:ascii="Arial" w:eastAsia="Times New Roman" w:hAnsi="Arial" w:cs="Arial"/>
          <w:sz w:val="24"/>
          <w:szCs w:val="24"/>
          <w:lang w:val="nn-NO" w:eastAsia="nb-NO"/>
        </w:rPr>
        <w:t>for</w:t>
      </w:r>
      <w:r w:rsidRPr="00F544B2">
        <w:rPr>
          <w:rFonts w:ascii="Arial" w:eastAsia="Times New Roman" w:hAnsi="Arial" w:cs="Arial"/>
          <w:sz w:val="24"/>
          <w:szCs w:val="24"/>
          <w:lang w:val="nn-NO" w:eastAsia="nb-NO"/>
        </w:rPr>
        <w:softHyphen/>
        <w:t>eninger</w:t>
      </w:r>
      <w:proofErr w:type="spellEnd"/>
      <w:r w:rsidRPr="00F544B2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som er enga</w:t>
      </w:r>
      <w:r w:rsidRPr="00F544B2">
        <w:rPr>
          <w:rFonts w:ascii="Arial" w:eastAsia="Times New Roman" w:hAnsi="Arial" w:cs="Arial"/>
          <w:sz w:val="24"/>
          <w:szCs w:val="24"/>
          <w:lang w:val="nn-NO" w:eastAsia="nb-NO"/>
        </w:rPr>
        <w:softHyphen/>
        <w:t>s</w:t>
      </w:r>
      <w:proofErr w:type="spellStart"/>
      <w:r w:rsidRPr="00D167CF">
        <w:rPr>
          <w:rFonts w:ascii="Arial" w:eastAsia="Times New Roman" w:hAnsi="Arial" w:cs="Arial"/>
          <w:sz w:val="24"/>
          <w:szCs w:val="24"/>
          <w:lang w:eastAsia="nb-NO"/>
        </w:rPr>
        <w:t>jert</w:t>
      </w:r>
      <w:proofErr w:type="spellEnd"/>
      <w:r w:rsidRPr="00D167CF">
        <w:rPr>
          <w:rFonts w:ascii="Arial" w:eastAsia="Times New Roman" w:hAnsi="Arial" w:cs="Arial"/>
          <w:sz w:val="24"/>
          <w:szCs w:val="24"/>
          <w:lang w:eastAsia="nb-NO"/>
        </w:rPr>
        <w:t xml:space="preserve"> i frivillig natur- og kulturhistorisk arbeid, knyttet til landets museer.</w:t>
      </w:r>
    </w:p>
    <w:p w14:paraId="62FA1368" w14:textId="77777777" w:rsidR="00FE3A54" w:rsidRDefault="00FE3A54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EC76768" w14:textId="77777777" w:rsidR="00490BC0" w:rsidRDefault="00490BC0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FNM skal blant annet:</w:t>
      </w:r>
    </w:p>
    <w:p w14:paraId="32D6C677" w14:textId="77777777" w:rsidR="00490BC0" w:rsidRDefault="00FE3A54" w:rsidP="00FE3A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 </w:t>
      </w:r>
      <w:r w:rsidR="00490BC0" w:rsidRPr="00D167CF">
        <w:rPr>
          <w:rFonts w:ascii="Arial" w:eastAsia="Times New Roman" w:hAnsi="Arial" w:cs="Arial"/>
          <w:sz w:val="24"/>
          <w:szCs w:val="24"/>
          <w:lang w:eastAsia="nb-NO"/>
        </w:rPr>
        <w:t>formidle informasjon og statistikk om medlemmenes arbeid til offentligheten</w:t>
      </w:r>
    </w:p>
    <w:p w14:paraId="74889A38" w14:textId="77777777" w:rsidR="00490BC0" w:rsidRDefault="00FE3A54" w:rsidP="00FE3A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 </w:t>
      </w:r>
      <w:r w:rsidR="00490BC0" w:rsidRPr="00D167CF">
        <w:rPr>
          <w:rFonts w:ascii="Arial" w:eastAsia="Times New Roman" w:hAnsi="Arial" w:cs="Arial"/>
          <w:sz w:val="24"/>
          <w:szCs w:val="24"/>
          <w:lang w:eastAsia="nb-NO"/>
        </w:rPr>
        <w:t>være pådriver overfor sentrale myndigheter når det gjelder museumssektoren</w:t>
      </w:r>
    </w:p>
    <w:p w14:paraId="37915220" w14:textId="77777777" w:rsidR="00490BC0" w:rsidRDefault="00FE3A54" w:rsidP="00FE3A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 </w:t>
      </w:r>
      <w:r w:rsidR="00490BC0" w:rsidRPr="00D167CF">
        <w:rPr>
          <w:rFonts w:ascii="Arial" w:eastAsia="Times New Roman" w:hAnsi="Arial" w:cs="Arial"/>
          <w:sz w:val="24"/>
          <w:szCs w:val="24"/>
          <w:lang w:eastAsia="nb-NO"/>
        </w:rPr>
        <w:t xml:space="preserve">bidra til </w:t>
      </w:r>
      <w:proofErr w:type="spellStart"/>
      <w:r w:rsidR="00490BC0" w:rsidRPr="00D167CF">
        <w:rPr>
          <w:rFonts w:ascii="Arial" w:eastAsia="Times New Roman" w:hAnsi="Arial" w:cs="Arial"/>
          <w:sz w:val="24"/>
          <w:szCs w:val="24"/>
          <w:lang w:eastAsia="nb-NO"/>
        </w:rPr>
        <w:t>og</w:t>
      </w:r>
      <w:proofErr w:type="spellEnd"/>
      <w:r w:rsidR="00490BC0" w:rsidRPr="00D167CF">
        <w:rPr>
          <w:rFonts w:ascii="Arial" w:eastAsia="Times New Roman" w:hAnsi="Arial" w:cs="Arial"/>
          <w:sz w:val="24"/>
          <w:szCs w:val="24"/>
          <w:lang w:eastAsia="nb-NO"/>
        </w:rPr>
        <w:t xml:space="preserve"> bistå ved etablering av medlemsforeninger</w:t>
      </w:r>
    </w:p>
    <w:p w14:paraId="5D087229" w14:textId="77777777" w:rsidR="00490BC0" w:rsidRDefault="00FE3A54" w:rsidP="00FE3A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 </w:t>
      </w:r>
      <w:r w:rsidR="00490BC0" w:rsidRPr="00D167CF">
        <w:rPr>
          <w:rFonts w:ascii="Arial" w:eastAsia="Times New Roman" w:hAnsi="Arial" w:cs="Arial"/>
          <w:sz w:val="24"/>
          <w:szCs w:val="24"/>
          <w:lang w:eastAsia="nb-NO"/>
        </w:rPr>
        <w:t>etablere kontakt og formidle informasjon mellom medlemmene</w:t>
      </w:r>
    </w:p>
    <w:p w14:paraId="28107540" w14:textId="77777777" w:rsidR="00490BC0" w:rsidRDefault="00FE3A54" w:rsidP="00FE3A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 </w:t>
      </w:r>
      <w:r w:rsidR="00490BC0" w:rsidRPr="00D167CF">
        <w:rPr>
          <w:rFonts w:ascii="Arial" w:eastAsia="Times New Roman" w:hAnsi="Arial" w:cs="Arial"/>
          <w:sz w:val="24"/>
          <w:szCs w:val="24"/>
          <w:lang w:eastAsia="nb-NO"/>
        </w:rPr>
        <w:t xml:space="preserve">arrangere faglige møter og seminarer </w:t>
      </w:r>
      <w:proofErr w:type="spellStart"/>
      <w:r w:rsidR="00490BC0" w:rsidRPr="00D167CF">
        <w:rPr>
          <w:rFonts w:ascii="Arial" w:eastAsia="Times New Roman" w:hAnsi="Arial" w:cs="Arial"/>
          <w:sz w:val="24"/>
          <w:szCs w:val="24"/>
          <w:lang w:eastAsia="nb-NO"/>
        </w:rPr>
        <w:t>m.v</w:t>
      </w:r>
      <w:proofErr w:type="spellEnd"/>
      <w:r w:rsidR="00490BC0" w:rsidRPr="00D167CF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1A6ED060" w14:textId="77777777" w:rsidR="00490BC0" w:rsidRPr="00D167CF" w:rsidRDefault="00FE3A54" w:rsidP="00FE3A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 </w:t>
      </w:r>
      <w:r w:rsidR="00490BC0" w:rsidRPr="00D167CF">
        <w:rPr>
          <w:rFonts w:ascii="Arial" w:eastAsia="Times New Roman" w:hAnsi="Arial" w:cs="Arial"/>
          <w:sz w:val="24"/>
          <w:szCs w:val="24"/>
          <w:lang w:eastAsia="nb-NO"/>
        </w:rPr>
        <w:t>vektlegge den kulturelle betydningen av museumsarbeidet.</w:t>
      </w:r>
    </w:p>
    <w:p w14:paraId="283CA83A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18"/>
          <w:szCs w:val="18"/>
          <w:lang w:eastAsia="nb-NO"/>
        </w:rPr>
        <w:t> </w:t>
      </w:r>
    </w:p>
    <w:p w14:paraId="3A0E7922" w14:textId="77777777" w:rsidR="00490BC0" w:rsidRPr="00F544B2" w:rsidRDefault="00490BC0" w:rsidP="00490B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544B2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>§ 2. Medlemskap</w:t>
      </w:r>
      <w:r w:rsidRPr="00F544B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        </w:t>
      </w:r>
    </w:p>
    <w:p w14:paraId="5849F2CE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Rett til å være medlem har enhver forening som er engasjert i kulturhistorisk arbeid. Hver forening som har betalt kontingent, har en stemme på årsmøtet.</w:t>
      </w:r>
    </w:p>
    <w:p w14:paraId="27F4A06E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18"/>
          <w:szCs w:val="18"/>
          <w:lang w:eastAsia="nb-NO"/>
        </w:rPr>
        <w:t> </w:t>
      </w:r>
    </w:p>
    <w:p w14:paraId="6EBB5C66" w14:textId="77777777" w:rsidR="00490BC0" w:rsidRPr="00F544B2" w:rsidRDefault="00490BC0" w:rsidP="00490B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544B2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>§ 3. Styre</w:t>
      </w:r>
      <w:r w:rsidRPr="00F544B2">
        <w:rPr>
          <w:rFonts w:ascii="Arial" w:eastAsia="Times New Roman" w:hAnsi="Arial" w:cs="Arial"/>
          <w:b/>
          <w:sz w:val="24"/>
          <w:szCs w:val="24"/>
          <w:lang w:eastAsia="nb-NO"/>
        </w:rPr>
        <w:t>                   </w:t>
      </w:r>
    </w:p>
    <w:p w14:paraId="24D496FD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Forbundet ledes av et styre på 5 medlemmer og 2 varamedlemmer. Styreleder velges ved særskilt valg for 2 år ad gang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en. Fire styremedlemmer og to varamedlemmer velges for 2 år ad gang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 xml:space="preserve">en og slik at to medlemmer og et varamedlem er på valg hvert år år. Ingen kan sammenhengende sitte i styret i mer enn </w:t>
      </w:r>
      <w:r w:rsidR="00FE3A54">
        <w:rPr>
          <w:rFonts w:ascii="Arial" w:eastAsia="Times New Roman" w:hAnsi="Arial" w:cs="Arial"/>
          <w:sz w:val="24"/>
          <w:szCs w:val="24"/>
          <w:lang w:eastAsia="nb-NO"/>
        </w:rPr>
        <w:t>6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t xml:space="preserve"> år.</w:t>
      </w:r>
    </w:p>
    <w:p w14:paraId="0AB12AF9" w14:textId="77777777" w:rsidR="00FE3A54" w:rsidRDefault="00FE3A54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9CA5BBD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Styret velger selv nestleder, sekretær og kasser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er. Det skal skrives protokoll som er tilgjengelig for med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lemmene. Styret kan meddele prokura. Styret trer sammen etter innkalling av leder eller når minst to sty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remedlemmer krever det. Styret er beslutningsdyktig når minst 3 styre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medlemmer er til stede. Ved stemmelikhet under avstem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ninger i styret gjør lederens dobbelstem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me utslaget.</w:t>
      </w:r>
    </w:p>
    <w:p w14:paraId="732E2DDC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18"/>
          <w:szCs w:val="18"/>
          <w:lang w:eastAsia="nb-NO"/>
        </w:rPr>
        <w:t> </w:t>
      </w:r>
    </w:p>
    <w:p w14:paraId="4DA246B5" w14:textId="77777777" w:rsidR="00490BC0" w:rsidRPr="00F544B2" w:rsidRDefault="00490BC0" w:rsidP="00490B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544B2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>§4. Årsmøte</w:t>
      </w:r>
      <w:r w:rsidRPr="00F544B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               </w:t>
      </w:r>
    </w:p>
    <w:p w14:paraId="657F7C45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Ordinært årsmøte holdes innen 1.oktober i hvert år. Stemme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berettiget er med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lem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mer som har betalt kontin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gent. Vedtak fattes med simpelt flertall.</w:t>
      </w:r>
    </w:p>
    <w:p w14:paraId="66CF6032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Beskjed om tid og sted sendes ut minst 3 må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neder før årsmøtet. Innkalling med dagsorden og saks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dokumenter send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 xml:space="preserve">es med 1 måneds varsel. </w:t>
      </w:r>
    </w:p>
    <w:p w14:paraId="3CAA450B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Dagsorden:</w:t>
      </w:r>
    </w:p>
    <w:p w14:paraId="6B277988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- Valg av møteleder, referent og to representanter til å skrive under protokollen.</w:t>
      </w:r>
    </w:p>
    <w:p w14:paraId="646E3BA2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- Årsmelding.</w:t>
      </w:r>
    </w:p>
    <w:p w14:paraId="73F29EF9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- Regnskap og revisjonsberetning.</w:t>
      </w:r>
    </w:p>
    <w:p w14:paraId="3DC9B097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- Budsjett og årsplan.</w:t>
      </w:r>
    </w:p>
    <w:p w14:paraId="7D886DB0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- Fastsettelse av kontingent for påfølgende år.</w:t>
      </w:r>
    </w:p>
    <w:p w14:paraId="75E4FB29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- Valg av styreleder.</w:t>
      </w:r>
    </w:p>
    <w:p w14:paraId="6C844868" w14:textId="77777777" w:rsidR="00352AC1" w:rsidRDefault="00490BC0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- Valg av styremedlemmer.</w:t>
      </w:r>
    </w:p>
    <w:p w14:paraId="29DAA901" w14:textId="77777777" w:rsidR="00352AC1" w:rsidRDefault="00352AC1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4926281" w14:textId="77777777" w:rsidR="00352AC1" w:rsidRDefault="00352AC1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ED9D238" w14:textId="77777777" w:rsidR="00352AC1" w:rsidRDefault="00352AC1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56282A3" w14:textId="77777777" w:rsidR="00490BC0" w:rsidRPr="00352AC1" w:rsidRDefault="00490BC0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- Valg av revisor.</w:t>
      </w:r>
    </w:p>
    <w:p w14:paraId="6F3A8E50" w14:textId="77777777" w:rsidR="00490BC0" w:rsidRPr="00D167CF" w:rsidRDefault="00490BC0" w:rsidP="00352A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- Valg av leder og to medlemmer til valgkomiteen.</w:t>
      </w:r>
      <w:r w:rsidR="00DD1F7E">
        <w:rPr>
          <w:rFonts w:ascii="Arial" w:eastAsia="Times New Roman" w:hAnsi="Arial" w:cs="Arial"/>
          <w:sz w:val="24"/>
          <w:szCs w:val="24"/>
          <w:lang w:eastAsia="nb-NO"/>
        </w:rPr>
        <w:t xml:space="preserve"> Valgkomiteens 3 medlemmer </w:t>
      </w:r>
      <w:r w:rsidR="00DD1F7E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  velges enkeltvis for 3 år. Lengst sittende medlem er komiteens leder.</w:t>
      </w:r>
    </w:p>
    <w:p w14:paraId="347290DE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- Valg av årsmøtearrangør og tidspunkt for neste møte</w:t>
      </w:r>
      <w:r w:rsidR="00DD1F7E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2A2C6D97" w14:textId="77777777" w:rsidR="00490BC0" w:rsidRDefault="00490BC0" w:rsidP="00352A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 xml:space="preserve">- Behandling av saker som forelegges av styret eller som er innsendt til styret innen 3 </w:t>
      </w:r>
      <w:r w:rsidR="00DD1F7E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  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t>måneder før årsmøtet.</w:t>
      </w:r>
    </w:p>
    <w:p w14:paraId="057504A3" w14:textId="77777777" w:rsidR="00DD1F7E" w:rsidRPr="00D167CF" w:rsidRDefault="00DD1F7E" w:rsidP="00352A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 Avstemninger på årsmøtet skal skje skriftlig dersom minst to av medlemmene </w:t>
      </w:r>
      <w:r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  krever det. Ved skriftlig avstemning regnes bare avgitte stemmer. Blanke stemmer </w:t>
      </w:r>
      <w:r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  regnes som avgitte stemmer.</w:t>
      </w:r>
    </w:p>
    <w:p w14:paraId="753F9F54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18"/>
          <w:szCs w:val="18"/>
          <w:lang w:eastAsia="nb-NO"/>
        </w:rPr>
        <w:t> </w:t>
      </w:r>
    </w:p>
    <w:p w14:paraId="24D0499C" w14:textId="77777777" w:rsidR="00490BC0" w:rsidRPr="00F544B2" w:rsidRDefault="00490BC0" w:rsidP="00490B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544B2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>§ 5. Ekstraordinært årsmøte</w:t>
      </w:r>
      <w:r w:rsidRPr="00F544B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            </w:t>
      </w:r>
    </w:p>
    <w:p w14:paraId="65A4B552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Ekstraordinært årsmøte holdes når styret eller minst 2/3 av med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lemmene ønsker det. Styret har ansvar for ekstraordinært årsmøte. Ekstraordinært årsmøte skal innkal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les med minst 1 måneds varsel. Saksliste skal følge innkallingen. For forretningsorden gjelder reglene for ordinært årsmøte. Stemmeberettiget er de som har betalt medlemskap for angjeldende år.</w:t>
      </w:r>
    </w:p>
    <w:p w14:paraId="7ACCE7D9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18"/>
          <w:szCs w:val="18"/>
          <w:lang w:eastAsia="nb-NO"/>
        </w:rPr>
        <w:t> </w:t>
      </w:r>
    </w:p>
    <w:p w14:paraId="21E7609A" w14:textId="77777777" w:rsidR="00490BC0" w:rsidRPr="00F544B2" w:rsidRDefault="00490BC0" w:rsidP="00490B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544B2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>§ 6. Vedtektsendring</w:t>
      </w:r>
      <w:r w:rsidRPr="00F544B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                       </w:t>
      </w:r>
    </w:p>
    <w:p w14:paraId="4471B5A8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For å endre vedtektene kreves 2/3 flertall blant de tilstedeværende medlemmer på årsmøtet. Endringsforslag må sendes til styret innen 6 måneder før og styretsinnstilling tilstilles medlemmene innen 3 måneder før års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møtet.</w:t>
      </w:r>
    </w:p>
    <w:p w14:paraId="5952D355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18"/>
          <w:szCs w:val="18"/>
          <w:lang w:eastAsia="nb-NO"/>
        </w:rPr>
        <w:t> </w:t>
      </w:r>
    </w:p>
    <w:p w14:paraId="598253E5" w14:textId="77777777" w:rsidR="00490BC0" w:rsidRPr="00F544B2" w:rsidRDefault="00490BC0" w:rsidP="00490B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544B2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>§ 7. Oppløsning</w:t>
      </w:r>
      <w:r w:rsidRPr="00F544B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                               </w:t>
      </w:r>
    </w:p>
    <w:p w14:paraId="77D9673B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Eventuell oppløsning av forbundet kan skje på årsmøte ved 2/3 flertall blant tilstedeværende medlemmer. Forbundets kapital og eiendeler skal benyttes til forbundets formål. Forslaget til oppløsning fremmes på ett årsmøte og avgjøres på neste.</w:t>
      </w:r>
    </w:p>
    <w:p w14:paraId="6A5A49FA" w14:textId="77777777" w:rsidR="00490BC0" w:rsidRPr="00D167CF" w:rsidRDefault="00490BC0" w:rsidP="00490BC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D167CF">
        <w:rPr>
          <w:rFonts w:ascii="Arial" w:eastAsia="Times New Roman" w:hAnsi="Arial" w:cs="Arial"/>
          <w:sz w:val="18"/>
          <w:szCs w:val="18"/>
          <w:lang w:eastAsia="nb-NO"/>
        </w:rPr>
        <w:t> </w:t>
      </w:r>
    </w:p>
    <w:p w14:paraId="24D4EC4A" w14:textId="77777777" w:rsidR="00490BC0" w:rsidRPr="00584A61" w:rsidRDefault="00490BC0" w:rsidP="00490B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584A61">
        <w:rPr>
          <w:rFonts w:ascii="Arial" w:eastAsia="Times New Roman" w:hAnsi="Arial" w:cs="Arial"/>
          <w:b/>
          <w:sz w:val="24"/>
          <w:szCs w:val="24"/>
          <w:u w:val="single"/>
          <w:lang w:eastAsia="nb-NO"/>
        </w:rPr>
        <w:t>§ 8. Tvister</w:t>
      </w:r>
      <w:r w:rsidRPr="00584A61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                                       </w:t>
      </w:r>
    </w:p>
    <w:p w14:paraId="17799F03" w14:textId="77777777" w:rsidR="00490BC0" w:rsidRDefault="00490BC0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D167CF">
        <w:rPr>
          <w:rFonts w:ascii="Arial" w:eastAsia="Times New Roman" w:hAnsi="Arial" w:cs="Arial"/>
          <w:sz w:val="24"/>
          <w:szCs w:val="24"/>
          <w:lang w:eastAsia="nb-NO"/>
        </w:rPr>
        <w:t>Alle tvister mellom forbundet og medlemmene om forståelse og gjennomføring av disse vedtekt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ene avgjøres med bindene virkning for alle parter av en voldgiftsrett på 3 medlemmer. Av disse velger partene ett medlem hver. Det siste medlemmet som er leder, opp</w:t>
      </w:r>
      <w:r w:rsidRPr="00D167CF">
        <w:rPr>
          <w:rFonts w:ascii="Arial" w:eastAsia="Times New Roman" w:hAnsi="Arial" w:cs="Arial"/>
          <w:sz w:val="24"/>
          <w:szCs w:val="24"/>
          <w:lang w:eastAsia="nb-NO"/>
        </w:rPr>
        <w:softHyphen/>
        <w:t>nevnes av Justitiarius i Oslo Byrett. Voldgiftsretten følger reglene i rettergangsloven.</w:t>
      </w:r>
    </w:p>
    <w:p w14:paraId="2FD5FE8C" w14:textId="77777777" w:rsidR="00E302DA" w:rsidRDefault="00E302DA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F930D23" w14:textId="77777777" w:rsidR="00E302DA" w:rsidRDefault="00E302DA" w:rsidP="0049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76BCE1C" w14:textId="77777777" w:rsidR="00E302DA" w:rsidRPr="00E302DA" w:rsidRDefault="00E302DA" w:rsidP="00490BC0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nb-NO"/>
        </w:rPr>
      </w:pPr>
      <w:r w:rsidRPr="00E302DA">
        <w:rPr>
          <w:rFonts w:ascii="Arial" w:eastAsia="Times New Roman" w:hAnsi="Arial" w:cs="Arial"/>
          <w:b/>
          <w:i/>
          <w:sz w:val="24"/>
          <w:szCs w:val="24"/>
          <w:lang w:eastAsia="nb-NO"/>
        </w:rPr>
        <w:t>Sist vedtatt: Årsmøtet 17. september 2016</w:t>
      </w:r>
    </w:p>
    <w:sectPr w:rsidR="00E302DA" w:rsidRPr="00E302DA" w:rsidSect="00352AC1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73C8A" w14:textId="77777777" w:rsidR="00825BFF" w:rsidRDefault="00825BFF" w:rsidP="00352AC1">
      <w:pPr>
        <w:spacing w:after="0" w:line="240" w:lineRule="auto"/>
      </w:pPr>
      <w:r>
        <w:separator/>
      </w:r>
    </w:p>
  </w:endnote>
  <w:endnote w:type="continuationSeparator" w:id="0">
    <w:p w14:paraId="0B2297EF" w14:textId="77777777" w:rsidR="00825BFF" w:rsidRDefault="00825BFF" w:rsidP="0035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69C95" w14:textId="77777777" w:rsidR="00825BFF" w:rsidRDefault="00825BFF" w:rsidP="00352AC1">
      <w:pPr>
        <w:spacing w:after="0" w:line="240" w:lineRule="auto"/>
      </w:pPr>
      <w:r>
        <w:separator/>
      </w:r>
    </w:p>
  </w:footnote>
  <w:footnote w:type="continuationSeparator" w:id="0">
    <w:p w14:paraId="5D68E45D" w14:textId="77777777" w:rsidR="00825BFF" w:rsidRDefault="00825BFF" w:rsidP="0035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C1083" w14:textId="77777777" w:rsidR="00352AC1" w:rsidRDefault="00352AC1">
    <w:pPr>
      <w:pStyle w:val="Topptekst"/>
    </w:pPr>
    <w:r>
      <w:rPr>
        <w:rFonts w:ascii="Arial Narrow" w:hAnsi="Arial Narrow" w:cs="Arial"/>
        <w:b/>
        <w:noProof/>
        <w:color w:val="3333CC"/>
        <w:sz w:val="20"/>
        <w:szCs w:val="20"/>
        <w:shd w:val="clear" w:color="auto" w:fill="FFFFFF" w:themeFill="background1"/>
        <w:lang w:eastAsia="nb-NO"/>
      </w:rPr>
      <w:drawing>
        <wp:inline distT="0" distB="0" distL="0" distR="0" wp14:anchorId="3E510475" wp14:editId="4524D811">
          <wp:extent cx="3802380" cy="1038901"/>
          <wp:effectExtent l="0" t="0" r="7620" b="8890"/>
          <wp:docPr id="4" name="Picture 5" descr="C:\Users\bubas\AppData\Local\Microsoft\Windows\Temporary Internet Files\Content.Outlook\D2GLCPSZ\Blå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bubas\AppData\Local\Microsoft\Windows\Temporary Internet Files\Content.Outlook\D2GLCPSZ\Blå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7123" cy="1040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0"/>
    <w:rsid w:val="00352AC1"/>
    <w:rsid w:val="003870CF"/>
    <w:rsid w:val="00490BC0"/>
    <w:rsid w:val="00584A61"/>
    <w:rsid w:val="00825BFF"/>
    <w:rsid w:val="00906DCD"/>
    <w:rsid w:val="00925943"/>
    <w:rsid w:val="00A047CE"/>
    <w:rsid w:val="00BB51BE"/>
    <w:rsid w:val="00D167CF"/>
    <w:rsid w:val="00DD1F7E"/>
    <w:rsid w:val="00E302DA"/>
    <w:rsid w:val="00F544B2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B5374"/>
  <w15:docId w15:val="{75B7CF85-7F7C-4A0C-AEAF-2231C2E0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5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52AC1"/>
  </w:style>
  <w:style w:type="paragraph" w:styleId="Bunntekst">
    <w:name w:val="footer"/>
    <w:basedOn w:val="Normal"/>
    <w:link w:val="BunntekstTegn"/>
    <w:uiPriority w:val="99"/>
    <w:unhideWhenUsed/>
    <w:rsid w:val="0035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5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03">
          <w:marLeft w:val="0"/>
          <w:marRight w:val="2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6">
          <w:marLeft w:val="0"/>
          <w:marRight w:val="2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4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98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0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6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4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03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3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24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Tvete</dc:creator>
  <cp:lastModifiedBy>Anne Gams Steine Asserson</cp:lastModifiedBy>
  <cp:revision>2</cp:revision>
  <dcterms:created xsi:type="dcterms:W3CDTF">2020-01-25T12:45:00Z</dcterms:created>
  <dcterms:modified xsi:type="dcterms:W3CDTF">2020-01-25T12:45:00Z</dcterms:modified>
</cp:coreProperties>
</file>